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CA" w:rsidRPr="00536DCF" w:rsidRDefault="00452CCA" w:rsidP="00452CCA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 xml:space="preserve">Важной </w:t>
      </w:r>
      <w:proofErr w:type="spellStart"/>
      <w:r w:rsidRPr="00536DCF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536DCF">
        <w:rPr>
          <w:rFonts w:ascii="Times New Roman" w:eastAsia="Times New Roman" w:hAnsi="Times New Roman" w:cs="Times New Roman"/>
          <w:sz w:val="24"/>
          <w:szCs w:val="24"/>
        </w:rPr>
        <w:t xml:space="preserve"> правовой мерой является установление юридической ответственности за совершение коррупционных правонарушений.</w:t>
      </w:r>
    </w:p>
    <w:p w:rsidR="00452CCA" w:rsidRPr="00536DCF" w:rsidRDefault="00452CCA" w:rsidP="00452CCA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25.12.2008 № 273-ФЗ "О противодействии коррупции" (статья 13) определено, что граждане Российской Федерации, иностранные граждане и лица без гражданства за совершение коррупционных правонарушений несут уголовную ответственность, административную ответственность, гражданско-правовую ответственность, дисциплинарную ответственность.</w:t>
      </w:r>
    </w:p>
    <w:p w:rsidR="00452CCA" w:rsidRPr="00536DCF" w:rsidRDefault="00452CCA" w:rsidP="00452CCA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>По результатам служебной проверки к государственному гражданскому служащему могут быть применены меры юридической ответственности в соответствии со ст. 59.1, 59.2, 59.3 Федерального закона "О государственной гражданской службе Российской Федерации".</w:t>
      </w:r>
    </w:p>
    <w:p w:rsidR="00452CCA" w:rsidRPr="00536DCF" w:rsidRDefault="00452CCA" w:rsidP="00452CCA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59.1.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52CCA" w:rsidRPr="00536DCF" w:rsidRDefault="00452CCA" w:rsidP="00452CCA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25.12.2008 № 273-ФЗ "О противодействии коррупции" и другими федеральными законами, налагаются следующие взыскания:</w:t>
      </w:r>
    </w:p>
    <w:p w:rsidR="00452CCA" w:rsidRPr="00536DCF" w:rsidRDefault="00452CCA" w:rsidP="00452CCA">
      <w:pPr>
        <w:numPr>
          <w:ilvl w:val="0"/>
          <w:numId w:val="1"/>
        </w:numPr>
        <w:spacing w:after="0" w:line="240" w:lineRule="auto"/>
        <w:ind w:left="1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>замечание;</w:t>
      </w:r>
    </w:p>
    <w:p w:rsidR="00452CCA" w:rsidRPr="00536DCF" w:rsidRDefault="00452CCA" w:rsidP="00452CCA">
      <w:pPr>
        <w:numPr>
          <w:ilvl w:val="0"/>
          <w:numId w:val="1"/>
        </w:numPr>
        <w:spacing w:after="0" w:line="240" w:lineRule="auto"/>
        <w:ind w:left="1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>выговор;</w:t>
      </w:r>
    </w:p>
    <w:p w:rsidR="00452CCA" w:rsidRPr="00536DCF" w:rsidRDefault="00452CCA" w:rsidP="00452CCA">
      <w:pPr>
        <w:numPr>
          <w:ilvl w:val="0"/>
          <w:numId w:val="1"/>
        </w:numPr>
        <w:spacing w:after="0" w:line="240" w:lineRule="auto"/>
        <w:ind w:left="1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>предупреждение о неполном должностном соответствии.</w:t>
      </w:r>
    </w:p>
    <w:p w:rsidR="00452CCA" w:rsidRPr="00536DCF" w:rsidRDefault="00452CCA" w:rsidP="00452CCA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59.2. Увольнение в связи с утратой доверия</w:t>
      </w:r>
    </w:p>
    <w:p w:rsidR="00452CCA" w:rsidRPr="00536DCF" w:rsidRDefault="00452CCA" w:rsidP="00452CCA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>1. Гражданский служащий подлежит увольнению в связи с утратой доверия в случае:</w:t>
      </w:r>
    </w:p>
    <w:p w:rsidR="00452CCA" w:rsidRPr="00536DCF" w:rsidRDefault="00452CCA" w:rsidP="00452CCA">
      <w:pPr>
        <w:numPr>
          <w:ilvl w:val="0"/>
          <w:numId w:val="2"/>
        </w:numPr>
        <w:spacing w:after="0" w:line="240" w:lineRule="auto"/>
        <w:ind w:left="1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>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452CCA" w:rsidRPr="00536DCF" w:rsidRDefault="00452CCA" w:rsidP="00452CCA">
      <w:pPr>
        <w:numPr>
          <w:ilvl w:val="0"/>
          <w:numId w:val="2"/>
        </w:numPr>
        <w:spacing w:after="0" w:line="240" w:lineRule="auto"/>
        <w:ind w:left="1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>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52CCA" w:rsidRPr="00536DCF" w:rsidRDefault="00452CCA" w:rsidP="00452CCA">
      <w:pPr>
        <w:numPr>
          <w:ilvl w:val="0"/>
          <w:numId w:val="2"/>
        </w:numPr>
        <w:spacing w:after="0" w:line="240" w:lineRule="auto"/>
        <w:ind w:left="1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>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452CCA" w:rsidRPr="00536DCF" w:rsidRDefault="00452CCA" w:rsidP="00452CCA">
      <w:pPr>
        <w:numPr>
          <w:ilvl w:val="0"/>
          <w:numId w:val="2"/>
        </w:numPr>
        <w:spacing w:after="0" w:line="240" w:lineRule="auto"/>
        <w:ind w:left="1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>осуществления гражданским служащим предпринимательской деятельности;</w:t>
      </w:r>
    </w:p>
    <w:p w:rsidR="00452CCA" w:rsidRPr="00536DCF" w:rsidRDefault="00452CCA" w:rsidP="00452CCA">
      <w:pPr>
        <w:numPr>
          <w:ilvl w:val="0"/>
          <w:numId w:val="2"/>
        </w:numPr>
        <w:spacing w:after="0" w:line="240" w:lineRule="auto"/>
        <w:ind w:left="1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>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52CCA" w:rsidRPr="00536DCF" w:rsidRDefault="00452CCA" w:rsidP="00452CCA">
      <w:pPr>
        <w:numPr>
          <w:ilvl w:val="0"/>
          <w:numId w:val="2"/>
        </w:numPr>
        <w:spacing w:after="0" w:line="240" w:lineRule="auto"/>
        <w:ind w:left="16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>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536DC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452CCA" w:rsidRPr="00536DCF" w:rsidRDefault="00452CCA" w:rsidP="00452CCA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36DCF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452CCA" w:rsidRPr="00536DCF" w:rsidRDefault="00452CCA" w:rsidP="00452CCA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Статья 59.3. Порядок применения взысканий за коррупционные правонарушения</w:t>
      </w:r>
    </w:p>
    <w:p w:rsidR="00452CCA" w:rsidRPr="00536DCF" w:rsidRDefault="00452CCA" w:rsidP="00452CCA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6DC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36DCF">
        <w:rPr>
          <w:rFonts w:ascii="Times New Roman" w:eastAsia="Times New Roman" w:hAnsi="Times New Roman" w:cs="Times New Roman"/>
          <w:sz w:val="24"/>
          <w:szCs w:val="24"/>
        </w:rPr>
        <w:t>Взыскания, предусмотренные статьями 59.1 и 59.2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- и на основании рекомендации указанной комиссии.</w:t>
      </w:r>
      <w:r w:rsidRPr="00536DCF">
        <w:rPr>
          <w:rFonts w:ascii="Times New Roman" w:eastAsia="Times New Roman" w:hAnsi="Times New Roman" w:cs="Times New Roman"/>
          <w:sz w:val="24"/>
          <w:szCs w:val="24"/>
        </w:rPr>
        <w:br/>
      </w:r>
      <w:r w:rsidRPr="00536DCF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536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6DCF">
        <w:rPr>
          <w:rFonts w:ascii="Times New Roman" w:eastAsia="Times New Roman" w:hAnsi="Times New Roman" w:cs="Times New Roman"/>
          <w:sz w:val="24"/>
          <w:szCs w:val="24"/>
        </w:rPr>
        <w:t>При применении взысканий, предусмотренных статьями 59.1 и 59.2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  <w:r w:rsidRPr="00536DCF">
        <w:rPr>
          <w:rFonts w:ascii="Times New Roman" w:eastAsia="Times New Roman" w:hAnsi="Times New Roman" w:cs="Times New Roman"/>
          <w:sz w:val="24"/>
          <w:szCs w:val="24"/>
        </w:rPr>
        <w:br/>
      </w:r>
      <w:r w:rsidRPr="00536DCF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proofErr w:type="gramEnd"/>
      <w:r w:rsidRPr="00536D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36DCF">
        <w:rPr>
          <w:rFonts w:ascii="Times New Roman" w:eastAsia="Times New Roman" w:hAnsi="Times New Roman" w:cs="Times New Roman"/>
          <w:sz w:val="24"/>
          <w:szCs w:val="24"/>
        </w:rPr>
        <w:t>Взыскания, предусмотренные статьями 59.1 и 59.2 настоящего Федерального закона,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</w:t>
      </w:r>
      <w:proofErr w:type="gramEnd"/>
      <w:r w:rsidRPr="00536DCF">
        <w:rPr>
          <w:rFonts w:ascii="Times New Roman" w:eastAsia="Times New Roman" w:hAnsi="Times New Roman" w:cs="Times New Roman"/>
          <w:sz w:val="24"/>
          <w:szCs w:val="24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  <w:r w:rsidRPr="00536DCF">
        <w:rPr>
          <w:rFonts w:ascii="Times New Roman" w:eastAsia="Times New Roman" w:hAnsi="Times New Roman" w:cs="Times New Roman"/>
          <w:sz w:val="24"/>
          <w:szCs w:val="24"/>
        </w:rPr>
        <w:br/>
        <w:t>3.1.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</w:t>
      </w:r>
      <w:proofErr w:type="gramStart"/>
      <w:r w:rsidRPr="00536D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6DC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536DC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536DCF">
        <w:rPr>
          <w:rFonts w:ascii="Times New Roman" w:eastAsia="Times New Roman" w:hAnsi="Times New Roman" w:cs="Times New Roman"/>
          <w:sz w:val="24"/>
          <w:szCs w:val="24"/>
        </w:rPr>
        <w:t>асть 3.1 введена Федеральным законом от 22.12.2014 № 431-ФЗ)</w:t>
      </w:r>
      <w:r w:rsidRPr="00536DCF">
        <w:rPr>
          <w:rFonts w:ascii="Times New Roman" w:eastAsia="Times New Roman" w:hAnsi="Times New Roman" w:cs="Times New Roman"/>
          <w:sz w:val="24"/>
          <w:szCs w:val="24"/>
        </w:rPr>
        <w:br/>
      </w:r>
      <w:r w:rsidRPr="00536DCF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536DCF">
        <w:rPr>
          <w:rFonts w:ascii="Times New Roman" w:eastAsia="Times New Roman" w:hAnsi="Times New Roman" w:cs="Times New Roman"/>
          <w:sz w:val="24"/>
          <w:szCs w:val="24"/>
        </w:rPr>
        <w:t>В акте о применении к гражданскому служащему взыскания в случае совершения им коррупционного правонарушения в качестве</w:t>
      </w:r>
      <w:proofErr w:type="gramEnd"/>
      <w:r w:rsidRPr="00536DCF">
        <w:rPr>
          <w:rFonts w:ascii="Times New Roman" w:eastAsia="Times New Roman" w:hAnsi="Times New Roman" w:cs="Times New Roman"/>
          <w:sz w:val="24"/>
          <w:szCs w:val="24"/>
        </w:rPr>
        <w:t xml:space="preserve"> основания применения взыскания указывается статья 59.1 или 59.2 настоящего Федерального закона.</w:t>
      </w:r>
      <w:r w:rsidRPr="00536DCF">
        <w:rPr>
          <w:rFonts w:ascii="Times New Roman" w:eastAsia="Times New Roman" w:hAnsi="Times New Roman" w:cs="Times New Roman"/>
          <w:sz w:val="24"/>
          <w:szCs w:val="24"/>
        </w:rPr>
        <w:br/>
      </w:r>
      <w:r w:rsidRPr="00536DCF">
        <w:rPr>
          <w:rFonts w:ascii="Times New Roman" w:eastAsia="Times New Roman" w:hAnsi="Times New Roman" w:cs="Times New Roman"/>
          <w:sz w:val="24"/>
          <w:szCs w:val="24"/>
        </w:rPr>
        <w:br/>
        <w:t>5.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акта.</w:t>
      </w:r>
      <w:r w:rsidRPr="00536DCF">
        <w:rPr>
          <w:rFonts w:ascii="Times New Roman" w:eastAsia="Times New Roman" w:hAnsi="Times New Roman" w:cs="Times New Roman"/>
          <w:sz w:val="24"/>
          <w:szCs w:val="24"/>
        </w:rPr>
        <w:br/>
      </w:r>
      <w:r w:rsidRPr="00536DCF">
        <w:rPr>
          <w:rFonts w:ascii="Times New Roman" w:eastAsia="Times New Roman" w:hAnsi="Times New Roman" w:cs="Times New Roman"/>
          <w:sz w:val="24"/>
          <w:szCs w:val="24"/>
        </w:rPr>
        <w:br/>
        <w:t>6. Гражданский служащий вправе обжаловать взыскание в письменной форме в комиссию государственного органа по служебным спорам или в суд.</w:t>
      </w:r>
      <w:r w:rsidRPr="00536DCF">
        <w:rPr>
          <w:rFonts w:ascii="Times New Roman" w:eastAsia="Times New Roman" w:hAnsi="Times New Roman" w:cs="Times New Roman"/>
          <w:sz w:val="24"/>
          <w:szCs w:val="24"/>
        </w:rPr>
        <w:br/>
      </w:r>
      <w:r w:rsidRPr="00536DCF">
        <w:rPr>
          <w:rFonts w:ascii="Times New Roman" w:eastAsia="Times New Roman" w:hAnsi="Times New Roman" w:cs="Times New Roman"/>
          <w:sz w:val="24"/>
          <w:szCs w:val="24"/>
        </w:rPr>
        <w:br/>
        <w:t>7. Если в течение одного года со дня применения взыскания гражданский служащий не был подвергнут дисциплинарному взысканию, предусмотренному пунктом 1, 2 или 3 части 1 статьи 57 настоящего Федерального закона, или взысканию, предусмотренному пунктом 1, 2 или 3 статьи 59.1 настоящего Федерального закона, он считается не имеющим взыскания.</w:t>
      </w:r>
    </w:p>
    <w:p w:rsidR="00066DEC" w:rsidRPr="00536DCF" w:rsidRDefault="00066DEC">
      <w:pPr>
        <w:rPr>
          <w:rFonts w:ascii="Times New Roman" w:hAnsi="Times New Roman" w:cs="Times New Roman"/>
          <w:sz w:val="24"/>
          <w:szCs w:val="24"/>
        </w:rPr>
      </w:pPr>
    </w:p>
    <w:sectPr w:rsidR="00066DEC" w:rsidRPr="00536DCF" w:rsidSect="00A3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6A36"/>
    <w:multiLevelType w:val="multilevel"/>
    <w:tmpl w:val="805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A53097"/>
    <w:multiLevelType w:val="multilevel"/>
    <w:tmpl w:val="8FEC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2CCA"/>
    <w:rsid w:val="00066DEC"/>
    <w:rsid w:val="00452CCA"/>
    <w:rsid w:val="00536DCF"/>
    <w:rsid w:val="00A3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5446</Characters>
  <Application>Microsoft Office Word</Application>
  <DocSecurity>0</DocSecurity>
  <Lines>45</Lines>
  <Paragraphs>12</Paragraphs>
  <ScaleCrop>false</ScaleCrop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2019-02-05T11:05:00Z</dcterms:created>
  <dcterms:modified xsi:type="dcterms:W3CDTF">2019-02-06T10:38:00Z</dcterms:modified>
</cp:coreProperties>
</file>